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6FE" w:rsidRPr="00F62621" w:rsidRDefault="000276FE">
      <w:pPr>
        <w:rPr>
          <w:rFonts w:ascii="Constantia" w:hAnsi="Constantia" w:cs="Constantia"/>
          <w:sz w:val="23"/>
          <w:szCs w:val="23"/>
        </w:rPr>
      </w:pPr>
      <w:r w:rsidRPr="000A1BB5">
        <w:rPr>
          <w:rFonts w:ascii="Constantia" w:hAnsi="Constantia" w:cs="Constantia"/>
          <w:noProof/>
          <w:sz w:val="23"/>
          <w:szCs w:val="2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2" o:spid="_x0000_i1025" type="#_x0000_t75" alt="Fejlec_uj_Kovacs_L" style="width:451.5pt;height:83.25pt;visibility:visible">
            <v:imagedata r:id="rId7" o:title=""/>
          </v:shape>
        </w:pict>
      </w:r>
    </w:p>
    <w:p w:rsidR="000276FE" w:rsidRPr="00F62621" w:rsidRDefault="000276FE" w:rsidP="0027254C">
      <w:pPr>
        <w:jc w:val="both"/>
        <w:rPr>
          <w:rFonts w:ascii="Constantia" w:hAnsi="Constantia" w:cs="Constantia"/>
          <w:b/>
          <w:bCs/>
          <w:sz w:val="23"/>
          <w:szCs w:val="23"/>
        </w:rPr>
      </w:pPr>
    </w:p>
    <w:p w:rsidR="000276FE" w:rsidRPr="00F62621" w:rsidRDefault="000276FE" w:rsidP="0027254C">
      <w:pPr>
        <w:autoSpaceDE w:val="0"/>
        <w:autoSpaceDN w:val="0"/>
        <w:adjustRightInd w:val="0"/>
        <w:jc w:val="center"/>
        <w:rPr>
          <w:rFonts w:ascii="Constantia" w:hAnsi="Constantia" w:cs="Constantia"/>
          <w:b/>
          <w:bCs/>
          <w:sz w:val="23"/>
          <w:szCs w:val="23"/>
        </w:rPr>
      </w:pPr>
    </w:p>
    <w:p w:rsidR="000276FE" w:rsidRPr="00F62621" w:rsidRDefault="000276FE" w:rsidP="00702F8C">
      <w:pPr>
        <w:jc w:val="center"/>
        <w:rPr>
          <w:rFonts w:ascii="Constantia" w:hAnsi="Constantia" w:cs="Constantia"/>
          <w:b/>
          <w:bCs/>
          <w:sz w:val="23"/>
          <w:szCs w:val="23"/>
        </w:rPr>
      </w:pPr>
      <w:r w:rsidRPr="00F62621">
        <w:rPr>
          <w:rFonts w:ascii="Constantia" w:hAnsi="Constantia" w:cs="Constantia"/>
          <w:b/>
          <w:bCs/>
          <w:sz w:val="23"/>
          <w:szCs w:val="23"/>
        </w:rPr>
        <w:t>Eger Megyei Jogú Város Önkormányzata Közgyűlésének rendelet-tervezete</w:t>
      </w:r>
    </w:p>
    <w:p w:rsidR="000276FE" w:rsidRPr="00F62621" w:rsidRDefault="000276FE" w:rsidP="00702F8C">
      <w:pPr>
        <w:jc w:val="center"/>
        <w:rPr>
          <w:rFonts w:ascii="Constantia" w:hAnsi="Constantia" w:cs="Constantia"/>
          <w:b/>
          <w:bCs/>
          <w:sz w:val="23"/>
          <w:szCs w:val="23"/>
        </w:rPr>
      </w:pPr>
      <w:r w:rsidRPr="00F62621">
        <w:rPr>
          <w:rFonts w:ascii="Constantia" w:hAnsi="Constantia" w:cs="Constantia"/>
          <w:b/>
          <w:bCs/>
          <w:sz w:val="23"/>
          <w:szCs w:val="23"/>
        </w:rPr>
        <w:t>az Önkormányzat 2012. évi költségvetéséről, módosításának</w:t>
      </w:r>
    </w:p>
    <w:p w:rsidR="000276FE" w:rsidRPr="00F62621" w:rsidRDefault="000276FE" w:rsidP="00702F8C">
      <w:pPr>
        <w:jc w:val="center"/>
        <w:rPr>
          <w:rFonts w:ascii="Constantia" w:hAnsi="Constantia" w:cs="Constantia"/>
          <w:b/>
          <w:bCs/>
          <w:sz w:val="23"/>
          <w:szCs w:val="23"/>
        </w:rPr>
      </w:pPr>
      <w:r w:rsidRPr="00F62621">
        <w:rPr>
          <w:rFonts w:ascii="Constantia" w:hAnsi="Constantia" w:cs="Constantia"/>
          <w:b/>
          <w:bCs/>
          <w:sz w:val="23"/>
          <w:szCs w:val="23"/>
        </w:rPr>
        <w:t xml:space="preserve">és végrehajtásának rendjéről szóló 5/2012. (II. 24.) </w:t>
      </w:r>
    </w:p>
    <w:p w:rsidR="000276FE" w:rsidRPr="00F62621" w:rsidRDefault="000276FE" w:rsidP="00702F8C">
      <w:pPr>
        <w:jc w:val="center"/>
        <w:rPr>
          <w:rFonts w:ascii="Constantia" w:hAnsi="Constantia" w:cs="Constantia"/>
          <w:b/>
          <w:bCs/>
          <w:sz w:val="23"/>
          <w:szCs w:val="23"/>
        </w:rPr>
      </w:pPr>
      <w:r w:rsidRPr="00F62621">
        <w:rPr>
          <w:rFonts w:ascii="Constantia" w:hAnsi="Constantia" w:cs="Constantia"/>
          <w:b/>
          <w:bCs/>
          <w:sz w:val="23"/>
          <w:szCs w:val="23"/>
        </w:rPr>
        <w:t>önkormányzati rendelet módosítására</w:t>
      </w:r>
    </w:p>
    <w:p w:rsidR="000276FE" w:rsidRPr="00F62621" w:rsidRDefault="000276FE" w:rsidP="0027254C">
      <w:pPr>
        <w:autoSpaceDE w:val="0"/>
        <w:autoSpaceDN w:val="0"/>
        <w:adjustRightInd w:val="0"/>
        <w:jc w:val="center"/>
        <w:rPr>
          <w:rFonts w:ascii="Constantia" w:hAnsi="Constantia" w:cs="Constantia"/>
          <w:b/>
          <w:bCs/>
          <w:sz w:val="23"/>
          <w:szCs w:val="23"/>
        </w:rPr>
      </w:pPr>
      <w:r w:rsidRPr="00F62621">
        <w:rPr>
          <w:rFonts w:ascii="Constantia" w:hAnsi="Constantia" w:cs="Constantia"/>
          <w:b/>
          <w:bCs/>
          <w:sz w:val="23"/>
          <w:szCs w:val="23"/>
        </w:rPr>
        <w:t>és</w:t>
      </w:r>
    </w:p>
    <w:p w:rsidR="000276FE" w:rsidRPr="00F62621" w:rsidRDefault="000276FE" w:rsidP="00702F8C">
      <w:pPr>
        <w:autoSpaceDE w:val="0"/>
        <w:autoSpaceDN w:val="0"/>
        <w:adjustRightInd w:val="0"/>
        <w:jc w:val="center"/>
        <w:rPr>
          <w:rFonts w:ascii="Constantia" w:hAnsi="Constantia" w:cs="Constantia"/>
          <w:b/>
          <w:bCs/>
          <w:sz w:val="23"/>
          <w:szCs w:val="23"/>
        </w:rPr>
      </w:pPr>
      <w:r w:rsidRPr="00F62621">
        <w:rPr>
          <w:rFonts w:ascii="Constantia" w:hAnsi="Constantia" w:cs="Constantia"/>
          <w:b/>
          <w:bCs/>
          <w:sz w:val="23"/>
          <w:szCs w:val="23"/>
        </w:rPr>
        <w:t>Előterjesztés az Egri Járási Hivatal kialakítására kötendő megállapodásról</w:t>
      </w:r>
    </w:p>
    <w:p w:rsidR="000276FE" w:rsidRPr="00F62621" w:rsidRDefault="000276FE" w:rsidP="0027254C">
      <w:pPr>
        <w:autoSpaceDE w:val="0"/>
        <w:autoSpaceDN w:val="0"/>
        <w:adjustRightInd w:val="0"/>
        <w:jc w:val="center"/>
        <w:rPr>
          <w:rFonts w:ascii="Constantia" w:hAnsi="Constantia" w:cs="Constantia"/>
          <w:b/>
          <w:bCs/>
          <w:sz w:val="23"/>
          <w:szCs w:val="23"/>
        </w:rPr>
      </w:pPr>
    </w:p>
    <w:p w:rsidR="000276FE" w:rsidRPr="00F62621" w:rsidRDefault="000276FE" w:rsidP="0027254C">
      <w:pPr>
        <w:autoSpaceDE w:val="0"/>
        <w:autoSpaceDN w:val="0"/>
        <w:adjustRightInd w:val="0"/>
        <w:jc w:val="center"/>
        <w:rPr>
          <w:rFonts w:ascii="Constantia" w:hAnsi="Constantia" w:cs="Constantia"/>
          <w:b/>
          <w:bCs/>
          <w:sz w:val="23"/>
          <w:szCs w:val="23"/>
        </w:rPr>
      </w:pPr>
      <w:r w:rsidRPr="00F62621">
        <w:rPr>
          <w:rFonts w:ascii="Constantia" w:hAnsi="Constantia" w:cs="Constantia"/>
          <w:b/>
          <w:bCs/>
          <w:sz w:val="23"/>
          <w:szCs w:val="23"/>
        </w:rPr>
        <w:t>Tisztelt Közgyűlés!</w:t>
      </w:r>
    </w:p>
    <w:p w:rsidR="000276FE" w:rsidRPr="00F62621" w:rsidRDefault="000276FE" w:rsidP="0027254C">
      <w:pPr>
        <w:autoSpaceDE w:val="0"/>
        <w:autoSpaceDN w:val="0"/>
        <w:adjustRightInd w:val="0"/>
        <w:jc w:val="center"/>
        <w:rPr>
          <w:rFonts w:ascii="Constantia" w:hAnsi="Constantia" w:cs="Constantia"/>
          <w:b/>
          <w:bCs/>
          <w:sz w:val="23"/>
          <w:szCs w:val="23"/>
        </w:rPr>
      </w:pPr>
    </w:p>
    <w:p w:rsidR="000276FE" w:rsidRPr="00F62621" w:rsidRDefault="000276FE" w:rsidP="0027254C">
      <w:pPr>
        <w:autoSpaceDE w:val="0"/>
        <w:autoSpaceDN w:val="0"/>
        <w:adjustRightInd w:val="0"/>
        <w:jc w:val="center"/>
        <w:rPr>
          <w:rFonts w:ascii="Constantia" w:hAnsi="Constantia" w:cs="Constantia"/>
          <w:b/>
          <w:bCs/>
          <w:sz w:val="23"/>
          <w:szCs w:val="23"/>
        </w:rPr>
      </w:pPr>
    </w:p>
    <w:p w:rsidR="000276FE" w:rsidRPr="00F62621" w:rsidRDefault="000276FE" w:rsidP="0027254C">
      <w:pPr>
        <w:tabs>
          <w:tab w:val="left" w:pos="3060"/>
        </w:tabs>
        <w:rPr>
          <w:rFonts w:ascii="Constantia" w:hAnsi="Constantia" w:cs="Constantia"/>
          <w:b/>
          <w:bCs/>
          <w:sz w:val="23"/>
          <w:szCs w:val="23"/>
        </w:rPr>
      </w:pPr>
      <w:r w:rsidRPr="00F62621">
        <w:rPr>
          <w:rFonts w:ascii="Constantia" w:hAnsi="Constantia" w:cs="Constantia"/>
          <w:b/>
          <w:bCs/>
          <w:sz w:val="23"/>
          <w:szCs w:val="23"/>
        </w:rPr>
        <w:t>I. A járási hivatal feladat- hatáskörei</w:t>
      </w:r>
    </w:p>
    <w:p w:rsidR="000276FE" w:rsidRPr="00F62621" w:rsidRDefault="000276FE" w:rsidP="0027254C">
      <w:pPr>
        <w:pStyle w:val="NormalWeb"/>
        <w:spacing w:before="0" w:beforeAutospacing="0" w:after="0" w:afterAutospacing="0"/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sz w:val="23"/>
          <w:szCs w:val="23"/>
        </w:rPr>
        <w:t>A járások kialakításáról, valamint egyes ezzel összefüggő törvények módosításáról szóló 2012. XCIII. törvény értelmében 2013. január 1-től a megyei kormányhivatal kirendeltségeiként járási hivatalok működnek. Az Egri Járási Hivatal székhelye Eger városban lesz, és a járási hivatal illetékességi területe a következő településekre terjed ki: Andornaktálya, Bátor, Demjén, Eger, Egerbakta, Egerbocs, Egercsehi, Egerszalók, Egerszólát, Feldebrő, Felsőtárkány, Hevesaranyos, Kerecsend, Maklár, Nagytálya, Noszvaj, Novaj, Ostoros, Szarvaskő, Szúcs, Tarnaszentmária, Verpelét.</w:t>
      </w:r>
    </w:p>
    <w:p w:rsidR="000276FE" w:rsidRPr="00F62621" w:rsidRDefault="000276FE" w:rsidP="0027254C">
      <w:pPr>
        <w:pStyle w:val="NormalWeb"/>
        <w:spacing w:before="0" w:beforeAutospacing="0" w:after="0" w:afterAutospacing="0"/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sz w:val="23"/>
          <w:szCs w:val="23"/>
        </w:rPr>
        <w:t>A fenti jogszabály szerint 2012. október 31-ig a járás székhelye szerinti települési önkormányzat polgármesterének és a Heves Megyei Kormányhivatalt vezető kormánymegbízottnak megállapodást kell kötni az ingyenes használatba kerülő ingó és ingatlan vagyonelemekről, azok használatának részletkérdéseiről, valamint az átvett köztisztviselőkről. A megállapodás megkötésére előírt határidő elmulasztása az átvételre kerülő államigazgatási feladatok ellátását biztosító vagyonra vonatkozó ingyenes használati jog alapítását nem akadályozza. A megállapodás formáját és tartalmi elemeit a járási (fővárosi kerületi) hivatalokról szóló 218/2012. (VIII. 13.) Korm. rendelet 2. melléklete kötelező erővel határozza meg, attól való eltérés nem lehetséges.</w:t>
      </w:r>
    </w:p>
    <w:p w:rsidR="000276FE" w:rsidRPr="00F62621" w:rsidRDefault="000276FE" w:rsidP="0027254C">
      <w:pPr>
        <w:autoSpaceDE w:val="0"/>
        <w:autoSpaceDN w:val="0"/>
        <w:adjustRightInd w:val="0"/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sz w:val="23"/>
          <w:szCs w:val="23"/>
        </w:rPr>
        <w:t xml:space="preserve">A megyei kormányhivatal kirendeltségeként működő járási hivatal a járási hivatalvezető által közvetlenül vezetett járási törzshivatalból és járási szakigazgatási szervekből áll. </w:t>
      </w:r>
    </w:p>
    <w:p w:rsidR="000276FE" w:rsidRPr="00F62621" w:rsidRDefault="000276FE" w:rsidP="0027254C">
      <w:pPr>
        <w:autoSpaceDE w:val="0"/>
        <w:autoSpaceDN w:val="0"/>
        <w:adjustRightInd w:val="0"/>
        <w:jc w:val="both"/>
        <w:rPr>
          <w:rFonts w:ascii="Constantia" w:hAnsi="Constantia" w:cs="Constantia"/>
          <w:sz w:val="23"/>
          <w:szCs w:val="23"/>
        </w:rPr>
      </w:pPr>
    </w:p>
    <w:p w:rsidR="000276FE" w:rsidRPr="00F62621" w:rsidRDefault="000276FE" w:rsidP="0027254C">
      <w:pPr>
        <w:autoSpaceDE w:val="0"/>
        <w:autoSpaceDN w:val="0"/>
        <w:adjustRightInd w:val="0"/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sz w:val="23"/>
          <w:szCs w:val="23"/>
        </w:rPr>
        <w:t xml:space="preserve">Az Egri járásban jelenlegi ismereteink szerint szakigazgatási szervként fog működni: </w:t>
      </w:r>
    </w:p>
    <w:p w:rsidR="000276FE" w:rsidRPr="00F62621" w:rsidRDefault="000276FE" w:rsidP="00D16D96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b/>
          <w:bCs/>
          <w:sz w:val="23"/>
          <w:szCs w:val="23"/>
        </w:rPr>
        <w:t>járási gyámhivatal</w:t>
      </w:r>
      <w:r w:rsidRPr="00F62621">
        <w:rPr>
          <w:rFonts w:ascii="Constantia" w:hAnsi="Constantia" w:cs="Constantia"/>
          <w:sz w:val="23"/>
          <w:szCs w:val="23"/>
        </w:rPr>
        <w:t xml:space="preserve"> a gyermekvédelmi és gyámügyi feladatok ellátására,</w:t>
      </w:r>
    </w:p>
    <w:p w:rsidR="000276FE" w:rsidRPr="00F62621" w:rsidRDefault="000276FE" w:rsidP="00D16D96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b/>
          <w:bCs/>
          <w:sz w:val="23"/>
          <w:szCs w:val="23"/>
        </w:rPr>
        <w:t>járási építésügyi hivatal</w:t>
      </w:r>
      <w:r w:rsidRPr="00F62621">
        <w:rPr>
          <w:rFonts w:ascii="Constantia" w:hAnsi="Constantia" w:cs="Constantia"/>
          <w:sz w:val="23"/>
          <w:szCs w:val="23"/>
        </w:rPr>
        <w:t xml:space="preserve"> az építésfelügyeleti hatósági és egyes jogszabályokban meghatározott építésügyi hatósági feladatok ellátására,</w:t>
      </w:r>
    </w:p>
    <w:p w:rsidR="000276FE" w:rsidRPr="00F62621" w:rsidRDefault="000276FE" w:rsidP="00D16D96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b/>
          <w:bCs/>
          <w:sz w:val="23"/>
          <w:szCs w:val="23"/>
        </w:rPr>
        <w:t>járási hivatal állategészségügyi és élelmiszer-ellenőrző szakigazgatási szerve</w:t>
      </w:r>
      <w:r w:rsidRPr="00F62621">
        <w:rPr>
          <w:rFonts w:ascii="Constantia" w:hAnsi="Constantia" w:cs="Constantia"/>
          <w:sz w:val="23"/>
          <w:szCs w:val="23"/>
        </w:rPr>
        <w:t xml:space="preserve"> az élelmiszer-biztonsági, élelmiszerminőség-ellenőrzési, takarmányellenőrzési élelmiszerlánc-felügyeleti, és állategészségügyi, illetve a falugazdász-hálózat útján ellátott egyes földművelésügyi feladatok ellátására,</w:t>
      </w:r>
    </w:p>
    <w:p w:rsidR="000276FE" w:rsidRPr="00F62621" w:rsidRDefault="000276FE" w:rsidP="00D16D96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b/>
          <w:bCs/>
          <w:sz w:val="23"/>
          <w:szCs w:val="23"/>
        </w:rPr>
        <w:t>járási földhivatal</w:t>
      </w:r>
      <w:r w:rsidRPr="00F62621">
        <w:rPr>
          <w:rFonts w:ascii="Constantia" w:hAnsi="Constantia" w:cs="Constantia"/>
          <w:sz w:val="23"/>
          <w:szCs w:val="23"/>
        </w:rPr>
        <w:t xml:space="preserve"> az ingatlanügyi és telekalakítási feladatok ellátására,</w:t>
      </w:r>
    </w:p>
    <w:p w:rsidR="000276FE" w:rsidRPr="00F62621" w:rsidRDefault="000276FE" w:rsidP="00D16D96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b/>
          <w:bCs/>
          <w:sz w:val="23"/>
          <w:szCs w:val="23"/>
        </w:rPr>
        <w:t>járási hivatal munkaügyi kirendeltsége</w:t>
      </w:r>
      <w:r w:rsidRPr="00F62621">
        <w:rPr>
          <w:rFonts w:ascii="Constantia" w:hAnsi="Constantia" w:cs="Constantia"/>
          <w:sz w:val="23"/>
          <w:szCs w:val="23"/>
        </w:rPr>
        <w:t xml:space="preserve"> a foglalkoztatási, munkaerő-piaci feladatok ellátására,</w:t>
      </w:r>
    </w:p>
    <w:p w:rsidR="000276FE" w:rsidRDefault="000276FE" w:rsidP="00D16D96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b/>
          <w:bCs/>
          <w:sz w:val="23"/>
          <w:szCs w:val="23"/>
        </w:rPr>
        <w:t>járási népegészségügyi intézet</w:t>
      </w:r>
      <w:r w:rsidRPr="00F62621">
        <w:rPr>
          <w:rFonts w:ascii="Constantia" w:hAnsi="Constantia" w:cs="Constantia"/>
          <w:sz w:val="23"/>
          <w:szCs w:val="23"/>
        </w:rPr>
        <w:t xml:space="preserve"> a népegészségügyi feladatok ellátására</w:t>
      </w:r>
    </w:p>
    <w:p w:rsidR="000276FE" w:rsidRPr="00626D76" w:rsidRDefault="000276FE" w:rsidP="00626D76">
      <w:pPr>
        <w:autoSpaceDE w:val="0"/>
        <w:autoSpaceDN w:val="0"/>
        <w:adjustRightInd w:val="0"/>
        <w:ind w:left="360"/>
        <w:jc w:val="both"/>
        <w:rPr>
          <w:rFonts w:ascii="Constantia" w:hAnsi="Constantia" w:cs="Constantia"/>
          <w:sz w:val="23"/>
          <w:szCs w:val="23"/>
        </w:rPr>
      </w:pPr>
    </w:p>
    <w:p w:rsidR="000276FE" w:rsidRPr="00F62621" w:rsidRDefault="000276FE" w:rsidP="0027254C">
      <w:pPr>
        <w:tabs>
          <w:tab w:val="left" w:pos="3060"/>
        </w:tabs>
        <w:rPr>
          <w:rFonts w:ascii="Constantia" w:hAnsi="Constantia" w:cs="Constantia"/>
          <w:b/>
          <w:bCs/>
          <w:sz w:val="23"/>
          <w:szCs w:val="23"/>
        </w:rPr>
      </w:pPr>
      <w:r w:rsidRPr="00F62621">
        <w:rPr>
          <w:rFonts w:ascii="Constantia" w:hAnsi="Constantia" w:cs="Constantia"/>
          <w:b/>
          <w:bCs/>
          <w:sz w:val="23"/>
          <w:szCs w:val="23"/>
        </w:rPr>
        <w:t>II. Az államigazgatási feladatok ellátásával összefüggő vagyon használata</w:t>
      </w:r>
    </w:p>
    <w:p w:rsidR="000276FE" w:rsidRPr="00F62621" w:rsidRDefault="000276FE" w:rsidP="0027254C">
      <w:pPr>
        <w:autoSpaceDE w:val="0"/>
        <w:autoSpaceDN w:val="0"/>
        <w:adjustRightInd w:val="0"/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sz w:val="23"/>
          <w:szCs w:val="23"/>
        </w:rPr>
        <w:t>A települési önkormányzatok mindazon vagyona és vagyoni értékű joga (a továbbiakban: vagyon) leltár szerint, amelyek a jogszabály által meghatározott, átvételre kerülő államigazgatási feladatok ellátását biztosítják, 2013. január 1-jén a feladat ellátásának időtartamára a Magyar Állam ingyenes használatába kerül. Az államigazgatási feladat ellátását biztosító vagyon alatt az átvett államigazgatási feladathoz kapcsolódó valamennyi jogot és kötelezettséget, valamint ingó- és ingatlan-vagyont is érteni kell.</w:t>
      </w:r>
    </w:p>
    <w:p w:rsidR="000276FE" w:rsidRPr="00F62621" w:rsidRDefault="000276FE" w:rsidP="0027254C">
      <w:pPr>
        <w:autoSpaceDE w:val="0"/>
        <w:autoSpaceDN w:val="0"/>
        <w:adjustRightInd w:val="0"/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sz w:val="23"/>
          <w:szCs w:val="23"/>
        </w:rPr>
        <w:t>A Magyar Állam későbbiekben a megállapodásban tett nyilatkozata alapján vagy az ingyenes használat időtartama alatt bármikor lemondhat a vagyon vagy annak egy része használati jogáról.</w:t>
      </w:r>
    </w:p>
    <w:p w:rsidR="000276FE" w:rsidRPr="00F62621" w:rsidRDefault="000276FE" w:rsidP="0027254C">
      <w:pPr>
        <w:autoSpaceDE w:val="0"/>
        <w:autoSpaceDN w:val="0"/>
        <w:adjustRightInd w:val="0"/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sz w:val="23"/>
          <w:szCs w:val="23"/>
        </w:rPr>
        <w:t>A Magyar Állam ingyenes használatába kerülő vagyon vagyonkezelője a használati jog keletkezésével egyidejűleg a Törvény erejénél fogva a megyei kormányhivatal.</w:t>
      </w:r>
    </w:p>
    <w:p w:rsidR="000276FE" w:rsidRPr="00F62621" w:rsidRDefault="000276FE" w:rsidP="0027254C">
      <w:pPr>
        <w:autoSpaceDE w:val="0"/>
        <w:autoSpaceDN w:val="0"/>
        <w:adjustRightInd w:val="0"/>
        <w:jc w:val="both"/>
        <w:rPr>
          <w:rFonts w:ascii="Constantia" w:hAnsi="Constantia" w:cs="Constantia"/>
          <w:sz w:val="23"/>
          <w:szCs w:val="23"/>
        </w:rPr>
      </w:pPr>
    </w:p>
    <w:p w:rsidR="000276FE" w:rsidRPr="00F62621" w:rsidRDefault="000276FE" w:rsidP="0027254C">
      <w:pPr>
        <w:autoSpaceDE w:val="0"/>
        <w:autoSpaceDN w:val="0"/>
        <w:adjustRightInd w:val="0"/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sz w:val="23"/>
          <w:szCs w:val="23"/>
        </w:rPr>
        <w:t>A közösen használt ingatlanok esetében az ingatlan fenntartásával, üzemeltetésével, karbantartásával kapcsolatos költségeket a települési önkormányzat és a járási hivatal közösen viselik, az általuk meghatározott megosztás szerint. Ezek közé tartoznak különösen az ingatlan mindennapos használatából eredő kisebb hibák javítása. A közös használatú és üzemeltetésű ingatlanok kiadásainak megosztása érdekében 2013. január 31-ig ingatlanonkénti bontásban külön megállapodást kell kötni.</w:t>
      </w:r>
    </w:p>
    <w:p w:rsidR="000276FE" w:rsidRPr="00F62621" w:rsidRDefault="000276FE" w:rsidP="0027254C">
      <w:pPr>
        <w:autoSpaceDE w:val="0"/>
        <w:autoSpaceDN w:val="0"/>
        <w:adjustRightInd w:val="0"/>
        <w:jc w:val="both"/>
        <w:rPr>
          <w:rFonts w:ascii="Constantia" w:hAnsi="Constantia" w:cs="Constantia"/>
          <w:sz w:val="23"/>
          <w:szCs w:val="23"/>
        </w:rPr>
      </w:pPr>
    </w:p>
    <w:p w:rsidR="000276FE" w:rsidRPr="00F62621" w:rsidRDefault="000276FE" w:rsidP="0027254C">
      <w:pPr>
        <w:autoSpaceDE w:val="0"/>
        <w:autoSpaceDN w:val="0"/>
        <w:adjustRightInd w:val="0"/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sz w:val="23"/>
          <w:szCs w:val="23"/>
        </w:rPr>
        <w:t xml:space="preserve">A Törvény értelmében a települési önkormányzat 2013. január 1. napjától kezdődően a megyei kormányhivatal (járási hivatal) használatába adja az átvételre kerülő államigazgatási feladatok ellátásához szükséges ingó vagyont. </w:t>
      </w:r>
    </w:p>
    <w:p w:rsidR="000276FE" w:rsidRPr="00F62621" w:rsidRDefault="000276FE" w:rsidP="0027254C">
      <w:pPr>
        <w:autoSpaceDE w:val="0"/>
        <w:autoSpaceDN w:val="0"/>
        <w:adjustRightInd w:val="0"/>
        <w:jc w:val="both"/>
        <w:rPr>
          <w:rFonts w:ascii="Constantia" w:hAnsi="Constantia" w:cs="Constantia"/>
          <w:sz w:val="23"/>
          <w:szCs w:val="23"/>
        </w:rPr>
      </w:pPr>
    </w:p>
    <w:p w:rsidR="000276FE" w:rsidRPr="00F62621" w:rsidRDefault="000276FE" w:rsidP="0027254C">
      <w:pPr>
        <w:autoSpaceDE w:val="0"/>
        <w:autoSpaceDN w:val="0"/>
        <w:adjustRightInd w:val="0"/>
        <w:jc w:val="both"/>
        <w:rPr>
          <w:rFonts w:ascii="Constantia" w:hAnsi="Constantia" w:cs="Constantia"/>
          <w:sz w:val="23"/>
          <w:szCs w:val="23"/>
        </w:rPr>
      </w:pPr>
      <w:bookmarkStart w:id="0" w:name="_GoBack"/>
      <w:bookmarkEnd w:id="0"/>
      <w:r w:rsidRPr="00F62621">
        <w:rPr>
          <w:rFonts w:ascii="Constantia" w:hAnsi="Constantia" w:cs="Constantia"/>
          <w:sz w:val="23"/>
          <w:szCs w:val="23"/>
        </w:rPr>
        <w:t>A járási hivatal az ingyenesen használatába adott vagyont rendeltetésszerűen a közvagyont használó személytől elvárható gondossággal használja, hatékonyan és költségtakarékosan működteti.</w:t>
      </w:r>
    </w:p>
    <w:p w:rsidR="000276FE" w:rsidRPr="00F62621" w:rsidRDefault="000276FE" w:rsidP="0027254C">
      <w:pPr>
        <w:autoSpaceDE w:val="0"/>
        <w:autoSpaceDN w:val="0"/>
        <w:adjustRightInd w:val="0"/>
        <w:jc w:val="both"/>
        <w:rPr>
          <w:rFonts w:ascii="Constantia" w:hAnsi="Constantia" w:cs="Constantia"/>
          <w:sz w:val="23"/>
          <w:szCs w:val="23"/>
        </w:rPr>
      </w:pPr>
    </w:p>
    <w:p w:rsidR="000276FE" w:rsidRPr="00F62621" w:rsidRDefault="000276FE" w:rsidP="0027254C">
      <w:pPr>
        <w:autoSpaceDE w:val="0"/>
        <w:autoSpaceDN w:val="0"/>
        <w:adjustRightInd w:val="0"/>
        <w:jc w:val="both"/>
        <w:rPr>
          <w:rFonts w:ascii="Constantia" w:hAnsi="Constantia" w:cs="Constantia"/>
          <w:b/>
          <w:bCs/>
          <w:sz w:val="23"/>
          <w:szCs w:val="23"/>
        </w:rPr>
      </w:pPr>
      <w:r w:rsidRPr="00F62621">
        <w:rPr>
          <w:rFonts w:ascii="Constantia" w:hAnsi="Constantia" w:cs="Constantia"/>
          <w:b/>
          <w:bCs/>
          <w:sz w:val="23"/>
          <w:szCs w:val="23"/>
        </w:rPr>
        <w:t>III. A települési önkormányzattól a járási hivatalba kerülő foglalkoztatottak</w:t>
      </w:r>
    </w:p>
    <w:p w:rsidR="000276FE" w:rsidRPr="00F62621" w:rsidRDefault="000276FE" w:rsidP="0027254C">
      <w:pPr>
        <w:tabs>
          <w:tab w:val="left" w:pos="3060"/>
        </w:tabs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sz w:val="23"/>
          <w:szCs w:val="23"/>
        </w:rPr>
        <w:t>A Törvény 7. §-a rendelkezik a települési önkormányzati hivataloknál foglalkoztatott köztisztviselőkről. Ennek értelmében:</w:t>
      </w:r>
    </w:p>
    <w:p w:rsidR="000276FE" w:rsidRPr="00F62621" w:rsidRDefault="000276FE" w:rsidP="0027254C">
      <w:pPr>
        <w:tabs>
          <w:tab w:val="left" w:pos="3060"/>
        </w:tabs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sz w:val="23"/>
          <w:szCs w:val="23"/>
        </w:rPr>
        <w:t>A fővárosi és megyei kormányhivatal foglalkoztatotti állományába kerülnek a települési önkormányzati hivataloknál az átvett államigazgatási feladatokat ellátók álláshelyei, valamint az átkerülő államigazgatási feladatokkal arányos számú, az átkerülő feladatokat ellátó köztisztviselők, amennyiben megfelelnek a közszolgálati tisztviselőkről szóló 2011. évi CXCIX. törvényben és annak végrehajtási rendeleteiben meghatározott képesítési feltételeknek. A képesítési feltételek hiányában át nem vett foglalkoztatottak álláshelyei a fővárosi és megyei kormányhivatal állományába kerülnek át.</w:t>
      </w:r>
    </w:p>
    <w:p w:rsidR="000276FE" w:rsidRPr="00F62621" w:rsidRDefault="000276FE" w:rsidP="0027254C">
      <w:pPr>
        <w:tabs>
          <w:tab w:val="left" w:pos="3060"/>
        </w:tabs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sz w:val="23"/>
          <w:szCs w:val="23"/>
        </w:rPr>
        <w:t>A települési önkormányzatok hivatalaiból az államigazgatási feladatok ellátásával összefüggésben funkcionális feladatokat ellátók álláshelyei, valamint az érintett feladatokat ellátó köztisztviselők és munkavállalók a fővárosi és megyei kormányhivatal állományába kerülnek, amennyiben megfelelnek a Kttv. és annak végrehajtási rendeleteiben meghatározott képesítési feltételeknek. A képesítési feltételek hiányában át nem vett foglalkoztatottak álláshelyei a fővárosi és megyei kormányhivatal állományába kerülnek át.</w:t>
      </w:r>
    </w:p>
    <w:p w:rsidR="000276FE" w:rsidRPr="00F62621" w:rsidRDefault="000276FE" w:rsidP="0027254C">
      <w:pPr>
        <w:tabs>
          <w:tab w:val="left" w:pos="3060"/>
        </w:tabs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sz w:val="23"/>
          <w:szCs w:val="23"/>
        </w:rPr>
        <w:t>A tervezett Egri Járási Hivatal összlétszáma 174 fő kormánytisztviselő. Figyelemmel a Közigazgatási és Igazságügyi Minisztérium által meghatározott 328 fős megyei létszámkeretre 87 fő köztisztviselő települési önkormányzatoktól járási hivatalba történő átvétele lehetséges. (A jelenleg 3 fő szabálysértési ügyekkel foglalkozó kormánytisztviselő 2013. január 1-től a járási hivatalba kerül.)</w:t>
      </w:r>
    </w:p>
    <w:p w:rsidR="000276FE" w:rsidRPr="00F62621" w:rsidRDefault="000276FE" w:rsidP="0027254C">
      <w:pPr>
        <w:tabs>
          <w:tab w:val="left" w:pos="3060"/>
        </w:tabs>
        <w:jc w:val="both"/>
        <w:rPr>
          <w:rFonts w:ascii="Constantia" w:hAnsi="Constantia" w:cs="Constantia"/>
          <w:sz w:val="23"/>
          <w:szCs w:val="23"/>
        </w:rPr>
      </w:pPr>
    </w:p>
    <w:p w:rsidR="000276FE" w:rsidRPr="00F62621" w:rsidRDefault="000276FE" w:rsidP="0027254C">
      <w:pPr>
        <w:tabs>
          <w:tab w:val="left" w:pos="3060"/>
        </w:tabs>
        <w:jc w:val="both"/>
        <w:rPr>
          <w:rFonts w:ascii="Constantia" w:hAnsi="Constantia" w:cs="Constantia"/>
          <w:b/>
          <w:bCs/>
          <w:sz w:val="23"/>
          <w:szCs w:val="23"/>
        </w:rPr>
      </w:pPr>
      <w:r w:rsidRPr="00F62621">
        <w:rPr>
          <w:rFonts w:ascii="Constantia" w:hAnsi="Constantia" w:cs="Constantia"/>
          <w:b/>
          <w:bCs/>
          <w:sz w:val="23"/>
          <w:szCs w:val="23"/>
        </w:rPr>
        <w:t>IV. A járási hivatalok kialakítására vonatkozó megállapodás</w:t>
      </w:r>
    </w:p>
    <w:p w:rsidR="000276FE" w:rsidRPr="00F62621" w:rsidRDefault="000276FE" w:rsidP="0027254C">
      <w:pPr>
        <w:tabs>
          <w:tab w:val="left" w:pos="3060"/>
        </w:tabs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sz w:val="23"/>
          <w:szCs w:val="23"/>
        </w:rPr>
        <w:t>Az előzőekben foglaltakat tartalmazó részletes megállapodás megkötése érdekében kölcsönösen együttműködve jártak el a Kormányhivatal és az Önkormányzat munkatársai, és a járás illetékességébe tartozó települések jegyzőinek és a megyei kormányhivatal képviselőinek részvételével több alkalommal tartottak közös értekezletet.</w:t>
      </w:r>
    </w:p>
    <w:p w:rsidR="000276FE" w:rsidRPr="00F62621" w:rsidRDefault="000276FE" w:rsidP="0027254C">
      <w:pPr>
        <w:tabs>
          <w:tab w:val="left" w:pos="3060"/>
        </w:tabs>
        <w:jc w:val="both"/>
        <w:rPr>
          <w:rFonts w:ascii="Constantia" w:hAnsi="Constantia" w:cs="Constantia"/>
          <w:sz w:val="23"/>
          <w:szCs w:val="23"/>
        </w:rPr>
      </w:pPr>
    </w:p>
    <w:p w:rsidR="000276FE" w:rsidRPr="00F62621" w:rsidRDefault="000276FE" w:rsidP="0027254C">
      <w:pPr>
        <w:tabs>
          <w:tab w:val="left" w:pos="3060"/>
        </w:tabs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sz w:val="23"/>
          <w:szCs w:val="23"/>
        </w:rPr>
        <w:t>Az egyeztetések eredményeképpen a járási hivatal kialakítására kötendő megállapodás Önkormányzatunk részéről az alábbi kötelezettségekkel jár:</w:t>
      </w:r>
    </w:p>
    <w:p w:rsidR="000276FE" w:rsidRPr="00F62621" w:rsidRDefault="000276FE" w:rsidP="0027254C">
      <w:pPr>
        <w:tabs>
          <w:tab w:val="left" w:pos="3060"/>
        </w:tabs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sz w:val="23"/>
          <w:szCs w:val="23"/>
        </w:rPr>
        <w:t>A Magyar Állam ingyenes használatába kerülő ingatlanok az Okmányiroda épülete (Eger, Szvorényi u. 50.), és az Eger, Kossuth L. u. 28. szám alatti hivatali épület földszinti részén hozzávetőleg 380 m2 iroda. A feladatok ellátásához az Önkormányzat részéről átadandó szakmai és funkcionális létszám összesen 55 fő és 6 üres státusz. A járási hivatalhoz átadandó létszám tekintetében az Önkormányzat továbbá biztosítja a munkavégzéshez szükséges irodai hátteret (íróasztal, szék, stb.) továbbá informatikai eszközöket a fentebb hivatkozott jogszabályoknak megfelelően.</w:t>
      </w:r>
    </w:p>
    <w:p w:rsidR="000276FE" w:rsidRPr="00F62621" w:rsidRDefault="000276FE" w:rsidP="00F62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tabs>
          <w:tab w:val="left" w:pos="3060"/>
        </w:tabs>
        <w:jc w:val="both"/>
        <w:rPr>
          <w:rFonts w:ascii="Constantia" w:hAnsi="Constantia" w:cs="Constantia"/>
          <w:b/>
          <w:bCs/>
          <w:sz w:val="23"/>
          <w:szCs w:val="23"/>
        </w:rPr>
      </w:pPr>
      <w:r w:rsidRPr="00F62621">
        <w:rPr>
          <w:rFonts w:ascii="Constantia" w:hAnsi="Constantia" w:cs="Constantia"/>
          <w:b/>
          <w:bCs/>
          <w:sz w:val="23"/>
          <w:szCs w:val="23"/>
        </w:rPr>
        <w:t>A költségvetési rendelet módosításának szükségességét az indokolja, hogy a Polgármesteri Hivatal jelenlegi állományából csak 2 üres státusz átadását tudja vállalni, azonban a Kormányhivatal további 4 üres – építéshatósági ügyintézői – státusz átadását is igényelte a járási hivatal építésügyi szakigazgatási szerve számára, amely csak abban az esetben biztosítható, ha a Polgármesteri Hivatal engedélyezett létszámkeretét ennek megfelelően megemeljük és a megállapodás megkötésével 2013. Január 1-i hatállyal átadjuk a járási hivatal részére. Ebben a tekintetben a költségvetési rendelet módosítása csak technikai jellegűnek minősül, további költségvetési fedezetet nem igényel, mivel a Polgármesteri Hivatal ezen státuszokat az év hátralévő részében nem tölti be. Ezen információ az előterjesztés bizottsági tárgyalását követően vált ismertté, így a Pénzügyi és Ügyrendi Bizottság nem foglalt állást a kérdésben.</w:t>
      </w:r>
    </w:p>
    <w:p w:rsidR="000276FE" w:rsidRPr="00F62621" w:rsidRDefault="000276FE" w:rsidP="0027254C">
      <w:pPr>
        <w:tabs>
          <w:tab w:val="left" w:pos="3060"/>
        </w:tabs>
        <w:jc w:val="both"/>
        <w:rPr>
          <w:rFonts w:ascii="Constantia" w:hAnsi="Constantia" w:cs="Constantia"/>
          <w:sz w:val="23"/>
          <w:szCs w:val="23"/>
        </w:rPr>
      </w:pPr>
    </w:p>
    <w:p w:rsidR="000276FE" w:rsidRPr="00F62621" w:rsidRDefault="000276FE" w:rsidP="0027254C">
      <w:pPr>
        <w:tabs>
          <w:tab w:val="left" w:pos="3060"/>
        </w:tabs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sz w:val="23"/>
          <w:szCs w:val="23"/>
        </w:rPr>
        <w:t>Kérem a T. Közgyűlést, hogy az előterjesztést megtárgyalni, és az alábbi határozati javaslatot elfogadni szíveskedjen.</w:t>
      </w:r>
    </w:p>
    <w:p w:rsidR="000276FE" w:rsidRPr="00F62621" w:rsidRDefault="000276FE" w:rsidP="0027254C">
      <w:pPr>
        <w:tabs>
          <w:tab w:val="left" w:pos="3060"/>
        </w:tabs>
        <w:jc w:val="both"/>
        <w:rPr>
          <w:rFonts w:ascii="Constantia" w:hAnsi="Constantia" w:cs="Constantia"/>
          <w:sz w:val="23"/>
          <w:szCs w:val="23"/>
        </w:rPr>
      </w:pPr>
    </w:p>
    <w:p w:rsidR="000276FE" w:rsidRPr="00F62621" w:rsidRDefault="000276FE" w:rsidP="0027254C">
      <w:pPr>
        <w:tabs>
          <w:tab w:val="left" w:pos="3060"/>
        </w:tabs>
        <w:jc w:val="both"/>
        <w:rPr>
          <w:rFonts w:ascii="Constantia" w:hAnsi="Constantia" w:cs="Constantia"/>
          <w:sz w:val="23"/>
          <w:szCs w:val="23"/>
        </w:rPr>
      </w:pPr>
      <w:r>
        <w:rPr>
          <w:rFonts w:ascii="Constantia" w:hAnsi="Constantia" w:cs="Constantia"/>
          <w:sz w:val="23"/>
          <w:szCs w:val="23"/>
        </w:rPr>
        <w:t>Eger, 2012. október 18</w:t>
      </w:r>
      <w:r w:rsidRPr="00F62621">
        <w:rPr>
          <w:rFonts w:ascii="Constantia" w:hAnsi="Constantia" w:cs="Constantia"/>
          <w:sz w:val="23"/>
          <w:szCs w:val="23"/>
        </w:rPr>
        <w:t>.</w:t>
      </w:r>
    </w:p>
    <w:p w:rsidR="000276FE" w:rsidRPr="00F62621" w:rsidRDefault="000276FE" w:rsidP="0027254C">
      <w:pPr>
        <w:tabs>
          <w:tab w:val="left" w:pos="3060"/>
        </w:tabs>
        <w:jc w:val="both"/>
        <w:rPr>
          <w:rFonts w:ascii="Constantia" w:hAnsi="Constantia" w:cs="Constantia"/>
          <w:sz w:val="23"/>
          <w:szCs w:val="23"/>
        </w:rPr>
      </w:pPr>
    </w:p>
    <w:p w:rsidR="000276FE" w:rsidRPr="00F62621" w:rsidRDefault="000276FE" w:rsidP="0027254C">
      <w:pPr>
        <w:tabs>
          <w:tab w:val="left" w:pos="3060"/>
        </w:tabs>
        <w:jc w:val="both"/>
        <w:rPr>
          <w:rFonts w:ascii="Constantia" w:hAnsi="Constantia" w:cs="Constantia"/>
          <w:sz w:val="23"/>
          <w:szCs w:val="23"/>
        </w:rPr>
      </w:pPr>
    </w:p>
    <w:p w:rsidR="000276FE" w:rsidRPr="00F62621" w:rsidRDefault="000276FE" w:rsidP="0027254C">
      <w:pPr>
        <w:tabs>
          <w:tab w:val="left" w:pos="3060"/>
        </w:tabs>
        <w:jc w:val="both"/>
        <w:rPr>
          <w:rFonts w:ascii="Constantia" w:hAnsi="Constantia" w:cs="Constantia"/>
          <w:sz w:val="23"/>
          <w:szCs w:val="23"/>
        </w:rPr>
      </w:pPr>
    </w:p>
    <w:p w:rsidR="000276FE" w:rsidRPr="00F62621" w:rsidRDefault="000276FE" w:rsidP="0027254C">
      <w:pPr>
        <w:tabs>
          <w:tab w:val="left" w:pos="3060"/>
          <w:tab w:val="center" w:pos="5529"/>
        </w:tabs>
        <w:jc w:val="both"/>
        <w:rPr>
          <w:rFonts w:ascii="Constantia" w:hAnsi="Constantia" w:cs="Constantia"/>
          <w:b/>
          <w:bCs/>
          <w:sz w:val="23"/>
          <w:szCs w:val="23"/>
        </w:rPr>
      </w:pPr>
      <w:r w:rsidRPr="00F62621">
        <w:rPr>
          <w:rFonts w:ascii="Constantia" w:hAnsi="Constantia" w:cs="Constantia"/>
          <w:b/>
          <w:bCs/>
          <w:sz w:val="23"/>
          <w:szCs w:val="23"/>
        </w:rPr>
        <w:tab/>
      </w:r>
      <w:r w:rsidRPr="00F62621">
        <w:rPr>
          <w:rFonts w:ascii="Constantia" w:hAnsi="Constantia" w:cs="Constantia"/>
          <w:b/>
          <w:bCs/>
          <w:sz w:val="23"/>
          <w:szCs w:val="23"/>
        </w:rPr>
        <w:tab/>
        <w:t>Dr. Kovács Luca</w:t>
      </w:r>
    </w:p>
    <w:p w:rsidR="000276FE" w:rsidRPr="00F62621" w:rsidRDefault="000276FE" w:rsidP="0027254C">
      <w:pPr>
        <w:tabs>
          <w:tab w:val="left" w:pos="3060"/>
          <w:tab w:val="center" w:pos="5529"/>
        </w:tabs>
        <w:jc w:val="both"/>
        <w:rPr>
          <w:rFonts w:ascii="Constantia" w:hAnsi="Constantia" w:cs="Constantia"/>
          <w:sz w:val="23"/>
          <w:szCs w:val="23"/>
        </w:rPr>
      </w:pPr>
      <w:r w:rsidRPr="00F62621">
        <w:rPr>
          <w:rFonts w:ascii="Constantia" w:hAnsi="Constantia" w:cs="Constantia"/>
          <w:sz w:val="23"/>
          <w:szCs w:val="23"/>
        </w:rPr>
        <w:tab/>
      </w:r>
      <w:r w:rsidRPr="00F62621">
        <w:rPr>
          <w:rFonts w:ascii="Constantia" w:hAnsi="Constantia" w:cs="Constantia"/>
          <w:sz w:val="23"/>
          <w:szCs w:val="23"/>
        </w:rPr>
        <w:tab/>
        <w:t>Jegyző</w:t>
      </w:r>
    </w:p>
    <w:p w:rsidR="000276FE" w:rsidRPr="00F62621" w:rsidRDefault="000276FE" w:rsidP="0027254C">
      <w:pPr>
        <w:autoSpaceDE w:val="0"/>
        <w:autoSpaceDN w:val="0"/>
        <w:adjustRightInd w:val="0"/>
        <w:jc w:val="both"/>
        <w:rPr>
          <w:rFonts w:ascii="Constantia" w:hAnsi="Constantia" w:cs="Constantia"/>
          <w:sz w:val="23"/>
          <w:szCs w:val="23"/>
        </w:rPr>
      </w:pPr>
    </w:p>
    <w:p w:rsidR="000276FE" w:rsidRPr="00F62621" w:rsidRDefault="000276FE" w:rsidP="00F62621">
      <w:pPr>
        <w:autoSpaceDE w:val="0"/>
        <w:autoSpaceDN w:val="0"/>
        <w:adjustRightInd w:val="0"/>
        <w:jc w:val="both"/>
        <w:rPr>
          <w:rFonts w:ascii="Constantia" w:hAnsi="Constantia" w:cs="Constantia"/>
          <w:sz w:val="23"/>
          <w:szCs w:val="23"/>
        </w:rPr>
      </w:pPr>
    </w:p>
    <w:sectPr w:rsidR="000276FE" w:rsidRPr="00F62621" w:rsidSect="00D16D96">
      <w:footerReference w:type="default" r:id="rId8"/>
      <w:pgSz w:w="12240" w:h="15840"/>
      <w:pgMar w:top="1135" w:right="1417" w:bottom="993" w:left="1417" w:header="708" w:footer="708" w:gutter="0"/>
      <w:cols w:space="708"/>
      <w:noEndnote/>
      <w:titlePg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6FE" w:rsidRDefault="000276FE">
      <w:r>
        <w:separator/>
      </w:r>
    </w:p>
  </w:endnote>
  <w:endnote w:type="continuationSeparator" w:id="1">
    <w:p w:rsidR="000276FE" w:rsidRDefault="00027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6FE" w:rsidRDefault="000276FE">
    <w:pPr>
      <w:pStyle w:val="Footer"/>
      <w:jc w:val="center"/>
    </w:pPr>
    <w:fldSimple w:instr="PAGE   \* MERGEFORMAT">
      <w:r>
        <w:rPr>
          <w:noProof/>
        </w:rPr>
        <w:t>3</w:t>
      </w:r>
    </w:fldSimple>
  </w:p>
  <w:p w:rsidR="000276FE" w:rsidRDefault="000276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6FE" w:rsidRDefault="000276FE">
      <w:r>
        <w:separator/>
      </w:r>
    </w:p>
  </w:footnote>
  <w:footnote w:type="continuationSeparator" w:id="1">
    <w:p w:rsidR="000276FE" w:rsidRDefault="000276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F2C30"/>
    <w:multiLevelType w:val="hybridMultilevel"/>
    <w:tmpl w:val="C0620F4A"/>
    <w:lvl w:ilvl="0" w:tplc="1E4CB084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5AB2218"/>
    <w:multiLevelType w:val="hybridMultilevel"/>
    <w:tmpl w:val="69F8F16C"/>
    <w:lvl w:ilvl="0" w:tplc="BE4AAF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B7D4B79"/>
    <w:multiLevelType w:val="hybridMultilevel"/>
    <w:tmpl w:val="69125E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7F8"/>
    <w:rsid w:val="00005588"/>
    <w:rsid w:val="00021677"/>
    <w:rsid w:val="00026F21"/>
    <w:rsid w:val="000276FE"/>
    <w:rsid w:val="000277ED"/>
    <w:rsid w:val="00047EB9"/>
    <w:rsid w:val="00053098"/>
    <w:rsid w:val="00053FCF"/>
    <w:rsid w:val="00054B76"/>
    <w:rsid w:val="00055E34"/>
    <w:rsid w:val="00062FA7"/>
    <w:rsid w:val="00070EEE"/>
    <w:rsid w:val="00071600"/>
    <w:rsid w:val="00075905"/>
    <w:rsid w:val="00087E51"/>
    <w:rsid w:val="000A1BB5"/>
    <w:rsid w:val="000B0FAE"/>
    <w:rsid w:val="000C0BCB"/>
    <w:rsid w:val="000C5049"/>
    <w:rsid w:val="000D18B5"/>
    <w:rsid w:val="000F1019"/>
    <w:rsid w:val="000F6BA1"/>
    <w:rsid w:val="00112FD5"/>
    <w:rsid w:val="001524A1"/>
    <w:rsid w:val="00181906"/>
    <w:rsid w:val="00191E50"/>
    <w:rsid w:val="001A0FD1"/>
    <w:rsid w:val="001A27EF"/>
    <w:rsid w:val="001D0937"/>
    <w:rsid w:val="001D4A15"/>
    <w:rsid w:val="002023B5"/>
    <w:rsid w:val="00206379"/>
    <w:rsid w:val="00215C25"/>
    <w:rsid w:val="00220671"/>
    <w:rsid w:val="00221309"/>
    <w:rsid w:val="00222CB7"/>
    <w:rsid w:val="00225CA8"/>
    <w:rsid w:val="00226764"/>
    <w:rsid w:val="0023195F"/>
    <w:rsid w:val="002519EC"/>
    <w:rsid w:val="00254588"/>
    <w:rsid w:val="0026041A"/>
    <w:rsid w:val="0027254C"/>
    <w:rsid w:val="002A1D37"/>
    <w:rsid w:val="002A6060"/>
    <w:rsid w:val="002B00A6"/>
    <w:rsid w:val="002C2A7F"/>
    <w:rsid w:val="002C3F92"/>
    <w:rsid w:val="002D571C"/>
    <w:rsid w:val="002E5D55"/>
    <w:rsid w:val="002F052F"/>
    <w:rsid w:val="002F0FE4"/>
    <w:rsid w:val="003020E9"/>
    <w:rsid w:val="003161B5"/>
    <w:rsid w:val="00320CCC"/>
    <w:rsid w:val="00321FBF"/>
    <w:rsid w:val="00330BDA"/>
    <w:rsid w:val="00343E51"/>
    <w:rsid w:val="003455D3"/>
    <w:rsid w:val="00350988"/>
    <w:rsid w:val="00361366"/>
    <w:rsid w:val="00362E3C"/>
    <w:rsid w:val="003638CA"/>
    <w:rsid w:val="0036540E"/>
    <w:rsid w:val="00371D03"/>
    <w:rsid w:val="003743D1"/>
    <w:rsid w:val="00390729"/>
    <w:rsid w:val="003A527A"/>
    <w:rsid w:val="003A589B"/>
    <w:rsid w:val="003B57B6"/>
    <w:rsid w:val="003C2078"/>
    <w:rsid w:val="003C43EA"/>
    <w:rsid w:val="003C5C5B"/>
    <w:rsid w:val="003D0759"/>
    <w:rsid w:val="003D2D24"/>
    <w:rsid w:val="003E1080"/>
    <w:rsid w:val="003E7543"/>
    <w:rsid w:val="003F582D"/>
    <w:rsid w:val="004137F5"/>
    <w:rsid w:val="0043407D"/>
    <w:rsid w:val="00435239"/>
    <w:rsid w:val="004417BC"/>
    <w:rsid w:val="00441CC7"/>
    <w:rsid w:val="004735DC"/>
    <w:rsid w:val="00473A2A"/>
    <w:rsid w:val="00497916"/>
    <w:rsid w:val="00497B49"/>
    <w:rsid w:val="004A0F8F"/>
    <w:rsid w:val="004A4FDA"/>
    <w:rsid w:val="004A570C"/>
    <w:rsid w:val="004A72A5"/>
    <w:rsid w:val="004B2334"/>
    <w:rsid w:val="004B3CF9"/>
    <w:rsid w:val="004B3F4E"/>
    <w:rsid w:val="004B4D0C"/>
    <w:rsid w:val="004C0EEB"/>
    <w:rsid w:val="004C1243"/>
    <w:rsid w:val="004C1F02"/>
    <w:rsid w:val="004F690D"/>
    <w:rsid w:val="00510032"/>
    <w:rsid w:val="00516F26"/>
    <w:rsid w:val="0052644C"/>
    <w:rsid w:val="005335AA"/>
    <w:rsid w:val="005365D1"/>
    <w:rsid w:val="005407B9"/>
    <w:rsid w:val="00544D27"/>
    <w:rsid w:val="00566808"/>
    <w:rsid w:val="005673F8"/>
    <w:rsid w:val="00571997"/>
    <w:rsid w:val="0057204A"/>
    <w:rsid w:val="00583459"/>
    <w:rsid w:val="00585906"/>
    <w:rsid w:val="0059641A"/>
    <w:rsid w:val="00596498"/>
    <w:rsid w:val="005A23B1"/>
    <w:rsid w:val="005B07B3"/>
    <w:rsid w:val="005B2A82"/>
    <w:rsid w:val="005C5E0C"/>
    <w:rsid w:val="005F78A5"/>
    <w:rsid w:val="00602CF7"/>
    <w:rsid w:val="00614EA6"/>
    <w:rsid w:val="006255E0"/>
    <w:rsid w:val="00626D76"/>
    <w:rsid w:val="00640D34"/>
    <w:rsid w:val="00654BF1"/>
    <w:rsid w:val="00654F97"/>
    <w:rsid w:val="006625D7"/>
    <w:rsid w:val="006764D2"/>
    <w:rsid w:val="00677FF4"/>
    <w:rsid w:val="00683D9B"/>
    <w:rsid w:val="0068484F"/>
    <w:rsid w:val="0068488B"/>
    <w:rsid w:val="00692C3C"/>
    <w:rsid w:val="006A1022"/>
    <w:rsid w:val="006A5C7C"/>
    <w:rsid w:val="006A6643"/>
    <w:rsid w:val="006C1B8B"/>
    <w:rsid w:val="006C650F"/>
    <w:rsid w:val="006F3942"/>
    <w:rsid w:val="00702F8C"/>
    <w:rsid w:val="007042B9"/>
    <w:rsid w:val="007201AB"/>
    <w:rsid w:val="00723E94"/>
    <w:rsid w:val="00726688"/>
    <w:rsid w:val="007267E1"/>
    <w:rsid w:val="0073084D"/>
    <w:rsid w:val="0075021A"/>
    <w:rsid w:val="00753BF9"/>
    <w:rsid w:val="00762E93"/>
    <w:rsid w:val="00770C8D"/>
    <w:rsid w:val="007717E8"/>
    <w:rsid w:val="007718C3"/>
    <w:rsid w:val="00775729"/>
    <w:rsid w:val="007759A0"/>
    <w:rsid w:val="00782BE0"/>
    <w:rsid w:val="0078525B"/>
    <w:rsid w:val="00791883"/>
    <w:rsid w:val="007918DC"/>
    <w:rsid w:val="007C3E7B"/>
    <w:rsid w:val="007E1FB9"/>
    <w:rsid w:val="007F77C8"/>
    <w:rsid w:val="007F7DC7"/>
    <w:rsid w:val="0080520A"/>
    <w:rsid w:val="00805B25"/>
    <w:rsid w:val="00805CA8"/>
    <w:rsid w:val="00816735"/>
    <w:rsid w:val="00827959"/>
    <w:rsid w:val="0083079A"/>
    <w:rsid w:val="00840278"/>
    <w:rsid w:val="00853E82"/>
    <w:rsid w:val="00857302"/>
    <w:rsid w:val="00860797"/>
    <w:rsid w:val="00862C41"/>
    <w:rsid w:val="008661EC"/>
    <w:rsid w:val="0088268E"/>
    <w:rsid w:val="00883340"/>
    <w:rsid w:val="00891852"/>
    <w:rsid w:val="00891C00"/>
    <w:rsid w:val="008977B5"/>
    <w:rsid w:val="008A09C1"/>
    <w:rsid w:val="008A721C"/>
    <w:rsid w:val="008C44C9"/>
    <w:rsid w:val="008C76B7"/>
    <w:rsid w:val="008D7418"/>
    <w:rsid w:val="008E050A"/>
    <w:rsid w:val="008E2E57"/>
    <w:rsid w:val="008E490A"/>
    <w:rsid w:val="008F3C87"/>
    <w:rsid w:val="008F6252"/>
    <w:rsid w:val="009135A5"/>
    <w:rsid w:val="00927AC2"/>
    <w:rsid w:val="009310C8"/>
    <w:rsid w:val="00937CA2"/>
    <w:rsid w:val="009443A8"/>
    <w:rsid w:val="0095000F"/>
    <w:rsid w:val="00950ED7"/>
    <w:rsid w:val="009554BC"/>
    <w:rsid w:val="009722B6"/>
    <w:rsid w:val="00974DAE"/>
    <w:rsid w:val="00975207"/>
    <w:rsid w:val="009910E4"/>
    <w:rsid w:val="009953A3"/>
    <w:rsid w:val="009A6536"/>
    <w:rsid w:val="009B7DA0"/>
    <w:rsid w:val="009C1E15"/>
    <w:rsid w:val="00A00BC6"/>
    <w:rsid w:val="00A02AA5"/>
    <w:rsid w:val="00A11052"/>
    <w:rsid w:val="00A17E59"/>
    <w:rsid w:val="00A315D4"/>
    <w:rsid w:val="00A53486"/>
    <w:rsid w:val="00A55898"/>
    <w:rsid w:val="00A55931"/>
    <w:rsid w:val="00A571C0"/>
    <w:rsid w:val="00A57B91"/>
    <w:rsid w:val="00A62188"/>
    <w:rsid w:val="00A64F74"/>
    <w:rsid w:val="00A66FA7"/>
    <w:rsid w:val="00A85117"/>
    <w:rsid w:val="00A9052B"/>
    <w:rsid w:val="00A9755D"/>
    <w:rsid w:val="00A97EA3"/>
    <w:rsid w:val="00AB1C40"/>
    <w:rsid w:val="00AB3728"/>
    <w:rsid w:val="00AB7282"/>
    <w:rsid w:val="00AD418F"/>
    <w:rsid w:val="00AD4A4B"/>
    <w:rsid w:val="00AE67C1"/>
    <w:rsid w:val="00AE6E72"/>
    <w:rsid w:val="00AE723A"/>
    <w:rsid w:val="00B05D0B"/>
    <w:rsid w:val="00B110A9"/>
    <w:rsid w:val="00B11618"/>
    <w:rsid w:val="00B118D3"/>
    <w:rsid w:val="00B26F42"/>
    <w:rsid w:val="00B4603E"/>
    <w:rsid w:val="00B46E05"/>
    <w:rsid w:val="00B56748"/>
    <w:rsid w:val="00B6198E"/>
    <w:rsid w:val="00B63735"/>
    <w:rsid w:val="00B82FF7"/>
    <w:rsid w:val="00B86E7A"/>
    <w:rsid w:val="00B92C09"/>
    <w:rsid w:val="00B9595B"/>
    <w:rsid w:val="00BA7C80"/>
    <w:rsid w:val="00BC087F"/>
    <w:rsid w:val="00BC5B0E"/>
    <w:rsid w:val="00BC5F82"/>
    <w:rsid w:val="00BE58B3"/>
    <w:rsid w:val="00BE7E8D"/>
    <w:rsid w:val="00BF464F"/>
    <w:rsid w:val="00BF5D6E"/>
    <w:rsid w:val="00C06319"/>
    <w:rsid w:val="00C121E0"/>
    <w:rsid w:val="00C1735A"/>
    <w:rsid w:val="00C2003E"/>
    <w:rsid w:val="00C516B3"/>
    <w:rsid w:val="00C655D3"/>
    <w:rsid w:val="00C90CA6"/>
    <w:rsid w:val="00C92B7A"/>
    <w:rsid w:val="00C97781"/>
    <w:rsid w:val="00CA4063"/>
    <w:rsid w:val="00CA4A47"/>
    <w:rsid w:val="00CB0D70"/>
    <w:rsid w:val="00CC1A3A"/>
    <w:rsid w:val="00CD7BBE"/>
    <w:rsid w:val="00CF3789"/>
    <w:rsid w:val="00D058C6"/>
    <w:rsid w:val="00D16D96"/>
    <w:rsid w:val="00D304F3"/>
    <w:rsid w:val="00D30B01"/>
    <w:rsid w:val="00D30E71"/>
    <w:rsid w:val="00D4141A"/>
    <w:rsid w:val="00D42E35"/>
    <w:rsid w:val="00D50A79"/>
    <w:rsid w:val="00D550A1"/>
    <w:rsid w:val="00D60010"/>
    <w:rsid w:val="00D6604F"/>
    <w:rsid w:val="00D74C16"/>
    <w:rsid w:val="00D74D9C"/>
    <w:rsid w:val="00D81383"/>
    <w:rsid w:val="00D81678"/>
    <w:rsid w:val="00D81EC7"/>
    <w:rsid w:val="00D87C80"/>
    <w:rsid w:val="00D93F92"/>
    <w:rsid w:val="00D945DD"/>
    <w:rsid w:val="00DA1E51"/>
    <w:rsid w:val="00DA51B3"/>
    <w:rsid w:val="00DA5E6A"/>
    <w:rsid w:val="00DA6C31"/>
    <w:rsid w:val="00DC75D0"/>
    <w:rsid w:val="00DD6161"/>
    <w:rsid w:val="00DD63EA"/>
    <w:rsid w:val="00DE096B"/>
    <w:rsid w:val="00DE1773"/>
    <w:rsid w:val="00DE2185"/>
    <w:rsid w:val="00DF46AF"/>
    <w:rsid w:val="00E105D3"/>
    <w:rsid w:val="00E1117C"/>
    <w:rsid w:val="00E22E42"/>
    <w:rsid w:val="00E501CF"/>
    <w:rsid w:val="00E51478"/>
    <w:rsid w:val="00E52B11"/>
    <w:rsid w:val="00E52C4C"/>
    <w:rsid w:val="00E5384C"/>
    <w:rsid w:val="00E53FF8"/>
    <w:rsid w:val="00E6072A"/>
    <w:rsid w:val="00E63906"/>
    <w:rsid w:val="00E6567B"/>
    <w:rsid w:val="00E657F8"/>
    <w:rsid w:val="00E676B1"/>
    <w:rsid w:val="00E81980"/>
    <w:rsid w:val="00E8331B"/>
    <w:rsid w:val="00E93AB9"/>
    <w:rsid w:val="00E94712"/>
    <w:rsid w:val="00EA5392"/>
    <w:rsid w:val="00EA585A"/>
    <w:rsid w:val="00EC22AC"/>
    <w:rsid w:val="00EC744B"/>
    <w:rsid w:val="00ED3CB2"/>
    <w:rsid w:val="00ED5E1A"/>
    <w:rsid w:val="00EE4026"/>
    <w:rsid w:val="00EF079C"/>
    <w:rsid w:val="00F0454E"/>
    <w:rsid w:val="00F11406"/>
    <w:rsid w:val="00F30E58"/>
    <w:rsid w:val="00F3192D"/>
    <w:rsid w:val="00F46E68"/>
    <w:rsid w:val="00F57ACB"/>
    <w:rsid w:val="00F6154C"/>
    <w:rsid w:val="00F62621"/>
    <w:rsid w:val="00F6521A"/>
    <w:rsid w:val="00F8420E"/>
    <w:rsid w:val="00F86BB5"/>
    <w:rsid w:val="00F900D8"/>
    <w:rsid w:val="00F904C6"/>
    <w:rsid w:val="00F91A3B"/>
    <w:rsid w:val="00FA1D27"/>
    <w:rsid w:val="00FA729E"/>
    <w:rsid w:val="00FB0311"/>
    <w:rsid w:val="00FB3589"/>
    <w:rsid w:val="00FB3ED3"/>
    <w:rsid w:val="00FC7C23"/>
    <w:rsid w:val="00FD45A1"/>
    <w:rsid w:val="00FD7D1B"/>
    <w:rsid w:val="00FE49B2"/>
    <w:rsid w:val="00FF0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88B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56680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D12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listaszer01710020bekezd00e9s1char1">
    <w:name w:val="listaszer_0171_0020bekezd_00e9s1__char1"/>
    <w:basedOn w:val="DefaultParagraphFont"/>
    <w:uiPriority w:val="99"/>
    <w:rsid w:val="00805CA8"/>
    <w:rPr>
      <w:rFonts w:ascii="Arial" w:hAnsi="Arial" w:cs="Arial"/>
      <w:sz w:val="22"/>
      <w:szCs w:val="22"/>
    </w:rPr>
  </w:style>
  <w:style w:type="character" w:styleId="Strong">
    <w:name w:val="Strong"/>
    <w:basedOn w:val="DefaultParagraphFont"/>
    <w:uiPriority w:val="99"/>
    <w:qFormat/>
    <w:rsid w:val="00A02AA5"/>
    <w:rPr>
      <w:b/>
      <w:bCs/>
    </w:rPr>
  </w:style>
  <w:style w:type="table" w:styleId="TableGrid">
    <w:name w:val="Table Grid"/>
    <w:basedOn w:val="TableNormal"/>
    <w:uiPriority w:val="99"/>
    <w:rsid w:val="000277E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904C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1230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F904C6"/>
  </w:style>
  <w:style w:type="paragraph" w:styleId="Footer">
    <w:name w:val="footer"/>
    <w:basedOn w:val="Normal"/>
    <w:link w:val="FooterChar"/>
    <w:uiPriority w:val="99"/>
    <w:rsid w:val="00F904C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7254C"/>
    <w:rPr>
      <w:sz w:val="24"/>
      <w:szCs w:val="24"/>
    </w:rPr>
  </w:style>
  <w:style w:type="character" w:styleId="Hyperlink">
    <w:name w:val="Hyperlink"/>
    <w:basedOn w:val="DefaultParagraphFont"/>
    <w:uiPriority w:val="99"/>
    <w:rsid w:val="003161B5"/>
    <w:rPr>
      <w:color w:val="0000FF"/>
      <w:u w:val="single"/>
    </w:rPr>
  </w:style>
  <w:style w:type="paragraph" w:styleId="NormalWeb">
    <w:name w:val="Normal (Web)"/>
    <w:basedOn w:val="Normal"/>
    <w:uiPriority w:val="99"/>
    <w:rsid w:val="00566808"/>
    <w:pPr>
      <w:spacing w:before="100" w:beforeAutospacing="1" w:after="100" w:afterAutospacing="1"/>
    </w:pPr>
  </w:style>
  <w:style w:type="character" w:customStyle="1" w:styleId="Norml1">
    <w:name w:val="Normál1"/>
    <w:basedOn w:val="DefaultParagraphFont"/>
    <w:uiPriority w:val="99"/>
    <w:rsid w:val="009B7DA0"/>
  </w:style>
  <w:style w:type="paragraph" w:styleId="BalloonText">
    <w:name w:val="Balloon Text"/>
    <w:basedOn w:val="Normal"/>
    <w:link w:val="BalloonTextChar"/>
    <w:uiPriority w:val="99"/>
    <w:semiHidden/>
    <w:rsid w:val="005F78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F78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16D9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71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71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7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71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71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71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71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71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028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1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1064</Words>
  <Characters>7342</Characters>
  <Application>Microsoft Office Outlook</Application>
  <DocSecurity>0</DocSecurity>
  <Lines>0</Lines>
  <Paragraphs>0</Paragraphs>
  <ScaleCrop>false</ScaleCrop>
  <Company>É-moi RÁH. Eger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Emlékeztető</dc:title>
  <dc:subject/>
  <dc:creator>KadlottCs</dc:creator>
  <cp:keywords/>
  <dc:description/>
  <cp:lastModifiedBy>bake</cp:lastModifiedBy>
  <cp:revision>2</cp:revision>
  <cp:lastPrinted>2012-10-09T14:11:00Z</cp:lastPrinted>
  <dcterms:created xsi:type="dcterms:W3CDTF">2012-10-19T08:00:00Z</dcterms:created>
  <dcterms:modified xsi:type="dcterms:W3CDTF">2012-10-19T08:00:00Z</dcterms:modified>
</cp:coreProperties>
</file>